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Arial"/>
          <w:sz w:val="21"/>
        </w:rPr>
      </w:pPr>
    </w:p>
    <w:p>
      <w:pPr>
        <w:spacing w:line="246" w:lineRule="auto"/>
        <w:rPr>
          <w:rFonts w:ascii="Arial"/>
          <w:sz w:val="21"/>
        </w:rPr>
      </w:pPr>
    </w:p>
    <w:p>
      <w:pPr>
        <w:spacing w:before="130" w:line="221" w:lineRule="auto"/>
        <w:ind w:left="0"/>
        <w:jc w:val="center"/>
        <w:outlineLvl w:val="0"/>
        <w:rPr>
          <w:rFonts w:ascii="黑体" w:hAnsi="黑体" w:eastAsia="黑体" w:cs="黑体"/>
          <w:sz w:val="40"/>
          <w:szCs w:val="40"/>
        </w:rPr>
      </w:pPr>
      <w:r>
        <w:rPr>
          <w:rFonts w:hint="eastAsia" w:ascii="黑体" w:hAnsi="黑体" w:eastAsia="黑体" w:cs="黑体"/>
          <w:b/>
          <w:bCs/>
          <w:spacing w:val="-4"/>
          <w:sz w:val="40"/>
          <w:szCs w:val="40"/>
        </w:rPr>
        <w:t>领跑计划助学班</w:t>
      </w:r>
      <w:r>
        <w:rPr>
          <w:rFonts w:ascii="黑体" w:hAnsi="黑体" w:eastAsia="黑体" w:cs="黑体"/>
          <w:b/>
          <w:bCs/>
          <w:spacing w:val="-4"/>
          <w:sz w:val="40"/>
          <w:szCs w:val="40"/>
        </w:rPr>
        <w:t>报名登记表</w:t>
      </w:r>
    </w:p>
    <w:p>
      <w:pPr>
        <w:spacing w:before="41"/>
      </w:pPr>
    </w:p>
    <w:p>
      <w:pPr>
        <w:spacing w:before="40"/>
      </w:pPr>
    </w:p>
    <w:tbl>
      <w:tblPr>
        <w:tblStyle w:val="6"/>
        <w:tblW w:w="10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1349"/>
        <w:gridCol w:w="495"/>
        <w:gridCol w:w="1079"/>
        <w:gridCol w:w="735"/>
        <w:gridCol w:w="990"/>
        <w:gridCol w:w="1304"/>
        <w:gridCol w:w="1349"/>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579" w:type="dxa"/>
            <w:vAlign w:val="top"/>
          </w:tcPr>
          <w:p>
            <w:pPr>
              <w:pStyle w:val="7"/>
              <w:spacing w:before="230" w:line="228" w:lineRule="auto"/>
              <w:ind w:left="371"/>
            </w:pPr>
            <w:r>
              <w:rPr>
                <w:b/>
                <w:bCs/>
                <w:spacing w:val="6"/>
              </w:rPr>
              <w:t>报考专业</w:t>
            </w:r>
          </w:p>
        </w:tc>
        <w:tc>
          <w:tcPr>
            <w:tcW w:w="8565"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79" w:type="dxa"/>
            <w:vAlign w:val="top"/>
          </w:tcPr>
          <w:p>
            <w:pPr>
              <w:pStyle w:val="7"/>
              <w:spacing w:before="227" w:line="228" w:lineRule="auto"/>
              <w:ind w:left="426"/>
            </w:pPr>
            <w:r>
              <w:rPr>
                <w:b/>
                <w:bCs/>
                <w:spacing w:val="-2"/>
              </w:rPr>
              <w:t>姓</w:t>
            </w:r>
            <w:r>
              <w:rPr>
                <w:spacing w:val="9"/>
              </w:rPr>
              <w:t xml:space="preserve">   </w:t>
            </w:r>
            <w:r>
              <w:rPr>
                <w:b/>
                <w:bCs/>
                <w:spacing w:val="-2"/>
              </w:rPr>
              <w:t>名</w:t>
            </w:r>
          </w:p>
        </w:tc>
        <w:tc>
          <w:tcPr>
            <w:tcW w:w="1349" w:type="dxa"/>
            <w:vAlign w:val="top"/>
          </w:tcPr>
          <w:p>
            <w:pPr>
              <w:rPr>
                <w:rFonts w:ascii="Arial"/>
                <w:sz w:val="21"/>
              </w:rPr>
            </w:pPr>
          </w:p>
        </w:tc>
        <w:tc>
          <w:tcPr>
            <w:tcW w:w="1574" w:type="dxa"/>
            <w:gridSpan w:val="2"/>
            <w:vAlign w:val="top"/>
          </w:tcPr>
          <w:p>
            <w:pPr>
              <w:pStyle w:val="7"/>
              <w:spacing w:before="227" w:line="229" w:lineRule="auto"/>
              <w:ind w:left="423"/>
            </w:pPr>
            <w:r>
              <w:rPr>
                <w:b/>
                <w:bCs/>
                <w:spacing w:val="-2"/>
              </w:rPr>
              <w:t>性</w:t>
            </w:r>
            <w:r>
              <w:rPr>
                <w:spacing w:val="9"/>
              </w:rPr>
              <w:t xml:space="preserve">   </w:t>
            </w:r>
            <w:r>
              <w:rPr>
                <w:b/>
                <w:bCs/>
                <w:spacing w:val="-2"/>
              </w:rPr>
              <w:t>别</w:t>
            </w:r>
          </w:p>
        </w:tc>
        <w:tc>
          <w:tcPr>
            <w:tcW w:w="735" w:type="dxa"/>
            <w:vAlign w:val="top"/>
          </w:tcPr>
          <w:p>
            <w:pPr>
              <w:rPr>
                <w:rFonts w:ascii="Arial"/>
                <w:sz w:val="21"/>
              </w:rPr>
            </w:pPr>
          </w:p>
        </w:tc>
        <w:tc>
          <w:tcPr>
            <w:tcW w:w="990" w:type="dxa"/>
            <w:vAlign w:val="top"/>
          </w:tcPr>
          <w:p>
            <w:pPr>
              <w:pStyle w:val="7"/>
              <w:spacing w:before="226" w:line="230" w:lineRule="auto"/>
              <w:ind w:left="151"/>
            </w:pPr>
            <w:r>
              <w:rPr>
                <w:b/>
                <w:bCs/>
                <w:spacing w:val="-12"/>
              </w:rPr>
              <w:t>民</w:t>
            </w:r>
            <w:r>
              <w:rPr>
                <w:spacing w:val="8"/>
              </w:rPr>
              <w:t xml:space="preserve">   </w:t>
            </w:r>
            <w:r>
              <w:rPr>
                <w:b/>
                <w:bCs/>
                <w:spacing w:val="-12"/>
              </w:rPr>
              <w:t>族</w:t>
            </w:r>
          </w:p>
        </w:tc>
        <w:tc>
          <w:tcPr>
            <w:tcW w:w="1304" w:type="dxa"/>
            <w:vAlign w:val="top"/>
          </w:tcPr>
          <w:p>
            <w:pPr>
              <w:rPr>
                <w:rFonts w:ascii="Arial"/>
                <w:sz w:val="21"/>
              </w:rPr>
            </w:pPr>
          </w:p>
        </w:tc>
        <w:tc>
          <w:tcPr>
            <w:tcW w:w="1349" w:type="dxa"/>
            <w:vAlign w:val="top"/>
          </w:tcPr>
          <w:p>
            <w:pPr>
              <w:pStyle w:val="7"/>
              <w:spacing w:before="226" w:line="228" w:lineRule="auto"/>
              <w:ind w:left="260"/>
            </w:pPr>
            <w:r>
              <w:rPr>
                <w:b/>
                <w:bCs/>
                <w:spacing w:val="6"/>
              </w:rPr>
              <w:t>政治面貌</w:t>
            </w:r>
          </w:p>
        </w:tc>
        <w:tc>
          <w:tcPr>
            <w:tcW w:w="1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Align w:val="top"/>
          </w:tcPr>
          <w:p>
            <w:pPr>
              <w:pStyle w:val="7"/>
              <w:spacing w:before="227" w:line="228" w:lineRule="auto"/>
              <w:ind w:left="273"/>
            </w:pPr>
            <w:r>
              <w:rPr>
                <w:b/>
                <w:bCs/>
                <w:spacing w:val="5"/>
              </w:rPr>
              <w:t>身份证号码</w:t>
            </w:r>
          </w:p>
        </w:tc>
        <w:tc>
          <w:tcPr>
            <w:tcW w:w="8565"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Align w:val="top"/>
          </w:tcPr>
          <w:p>
            <w:pPr>
              <w:pStyle w:val="7"/>
              <w:spacing w:before="228" w:line="228" w:lineRule="auto"/>
              <w:ind w:left="374"/>
            </w:pPr>
            <w:r>
              <w:rPr>
                <w:b/>
                <w:bCs/>
                <w:spacing w:val="6"/>
              </w:rPr>
              <w:t>专科院系</w:t>
            </w:r>
          </w:p>
        </w:tc>
        <w:tc>
          <w:tcPr>
            <w:tcW w:w="3658" w:type="dxa"/>
            <w:gridSpan w:val="4"/>
            <w:vAlign w:val="top"/>
          </w:tcPr>
          <w:p>
            <w:pPr>
              <w:rPr>
                <w:rFonts w:ascii="Arial"/>
                <w:sz w:val="21"/>
              </w:rPr>
            </w:pPr>
          </w:p>
        </w:tc>
        <w:tc>
          <w:tcPr>
            <w:tcW w:w="2294" w:type="dxa"/>
            <w:gridSpan w:val="2"/>
            <w:vAlign w:val="top"/>
          </w:tcPr>
          <w:p>
            <w:pPr>
              <w:pStyle w:val="7"/>
              <w:spacing w:before="228" w:line="228" w:lineRule="auto"/>
              <w:ind w:left="520"/>
            </w:pPr>
            <w:r>
              <w:rPr>
                <w:b/>
                <w:bCs/>
                <w:spacing w:val="6"/>
              </w:rPr>
              <w:t>专科年级班级</w:t>
            </w:r>
          </w:p>
        </w:tc>
        <w:tc>
          <w:tcPr>
            <w:tcW w:w="261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Align w:val="top"/>
          </w:tcPr>
          <w:p>
            <w:pPr>
              <w:pStyle w:val="7"/>
              <w:spacing w:before="227" w:line="228" w:lineRule="auto"/>
              <w:ind w:left="267"/>
            </w:pPr>
            <w:r>
              <w:rPr>
                <w:b/>
                <w:bCs/>
                <w:spacing w:val="6"/>
              </w:rPr>
              <w:t>班主任姓名</w:t>
            </w:r>
          </w:p>
        </w:tc>
        <w:tc>
          <w:tcPr>
            <w:tcW w:w="3658" w:type="dxa"/>
            <w:gridSpan w:val="4"/>
            <w:vAlign w:val="top"/>
          </w:tcPr>
          <w:p>
            <w:pPr>
              <w:rPr>
                <w:rFonts w:ascii="Arial"/>
                <w:sz w:val="21"/>
              </w:rPr>
            </w:pPr>
          </w:p>
        </w:tc>
        <w:tc>
          <w:tcPr>
            <w:tcW w:w="2294" w:type="dxa"/>
            <w:gridSpan w:val="2"/>
            <w:vAlign w:val="top"/>
          </w:tcPr>
          <w:p>
            <w:pPr>
              <w:pStyle w:val="7"/>
              <w:spacing w:before="227" w:line="228" w:lineRule="auto"/>
              <w:ind w:left="624"/>
            </w:pPr>
            <w:r>
              <w:rPr>
                <w:b/>
                <w:bCs/>
                <w:spacing w:val="6"/>
              </w:rPr>
              <w:t>班主任电话</w:t>
            </w:r>
          </w:p>
        </w:tc>
        <w:tc>
          <w:tcPr>
            <w:tcW w:w="261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79" w:type="dxa"/>
            <w:vAlign w:val="top"/>
          </w:tcPr>
          <w:p>
            <w:pPr>
              <w:pStyle w:val="7"/>
              <w:spacing w:before="226" w:line="228" w:lineRule="auto"/>
              <w:ind w:left="428"/>
            </w:pPr>
            <w:r>
              <w:rPr>
                <w:b/>
                <w:bCs/>
                <w:spacing w:val="-3"/>
              </w:rPr>
              <w:t>籍</w:t>
            </w:r>
            <w:r>
              <w:rPr>
                <w:spacing w:val="9"/>
              </w:rPr>
              <w:t xml:space="preserve">   </w:t>
            </w:r>
            <w:r>
              <w:rPr>
                <w:b/>
                <w:bCs/>
                <w:spacing w:val="-3"/>
              </w:rPr>
              <w:t>贯</w:t>
            </w:r>
          </w:p>
        </w:tc>
        <w:tc>
          <w:tcPr>
            <w:tcW w:w="3658" w:type="dxa"/>
            <w:gridSpan w:val="4"/>
            <w:vAlign w:val="top"/>
          </w:tcPr>
          <w:p>
            <w:pPr>
              <w:pStyle w:val="7"/>
              <w:tabs>
                <w:tab w:val="left" w:pos="943"/>
              </w:tabs>
              <w:spacing w:before="205" w:line="273" w:lineRule="auto"/>
              <w:ind w:left="103"/>
            </w:pPr>
            <w:r>
              <w:rPr>
                <w:u w:val="single" w:color="auto"/>
              </w:rPr>
              <w:tab/>
            </w:r>
            <w:r>
              <w:rPr>
                <w:spacing w:val="-86"/>
              </w:rPr>
              <w:t xml:space="preserve"> </w:t>
            </w:r>
            <w:r>
              <w:rPr>
                <w:b/>
                <w:bCs/>
                <w:spacing w:val="-1"/>
              </w:rPr>
              <w:t>省</w:t>
            </w:r>
            <w:r>
              <w:rPr>
                <w:spacing w:val="5"/>
                <w:u w:val="single" w:color="auto"/>
              </w:rPr>
              <w:t xml:space="preserve">       </w:t>
            </w:r>
            <w:r>
              <w:rPr>
                <w:spacing w:val="-84"/>
              </w:rPr>
              <w:t xml:space="preserve"> </w:t>
            </w:r>
            <w:r>
              <w:rPr>
                <w:b/>
                <w:bCs/>
                <w:spacing w:val="-1"/>
              </w:rPr>
              <w:t>市</w:t>
            </w:r>
            <w:r>
              <w:rPr>
                <w:spacing w:val="-98"/>
              </w:rPr>
              <w:t xml:space="preserve"> </w:t>
            </w:r>
            <w:r>
              <w:rPr>
                <w:spacing w:val="5"/>
                <w:u w:val="single" w:color="auto"/>
              </w:rPr>
              <w:t xml:space="preserve">        </w:t>
            </w:r>
            <w:r>
              <w:rPr>
                <w:spacing w:val="-91"/>
              </w:rPr>
              <w:t xml:space="preserve"> </w:t>
            </w:r>
            <w:r>
              <w:rPr>
                <w:b/>
                <w:bCs/>
                <w:spacing w:val="-1"/>
              </w:rPr>
              <w:t>县</w:t>
            </w:r>
            <w:r>
              <w:rPr>
                <w:rFonts w:ascii="Calibri" w:hAnsi="Calibri" w:eastAsia="Calibri" w:cs="Calibri"/>
                <w:b/>
                <w:bCs/>
                <w:spacing w:val="-1"/>
              </w:rPr>
              <w:t>/</w:t>
            </w:r>
            <w:r>
              <w:rPr>
                <w:b/>
                <w:bCs/>
                <w:spacing w:val="-1"/>
              </w:rPr>
              <w:t>区</w:t>
            </w:r>
          </w:p>
        </w:tc>
        <w:tc>
          <w:tcPr>
            <w:tcW w:w="2294" w:type="dxa"/>
            <w:gridSpan w:val="2"/>
            <w:vAlign w:val="top"/>
          </w:tcPr>
          <w:p>
            <w:pPr>
              <w:pStyle w:val="7"/>
              <w:spacing w:before="226" w:line="228" w:lineRule="auto"/>
              <w:ind w:left="743"/>
            </w:pPr>
            <w:r>
              <w:rPr>
                <w:b/>
                <w:bCs/>
                <w:spacing w:val="6"/>
              </w:rPr>
              <w:t>户籍性质</w:t>
            </w:r>
          </w:p>
        </w:tc>
        <w:tc>
          <w:tcPr>
            <w:tcW w:w="2613" w:type="dxa"/>
            <w:gridSpan w:val="2"/>
            <w:vAlign w:val="top"/>
          </w:tcPr>
          <w:p>
            <w:pPr>
              <w:pStyle w:val="7"/>
              <w:spacing w:before="226" w:line="206" w:lineRule="auto"/>
              <w:ind w:left="450"/>
            </w:pPr>
            <w:r>
              <w:rPr>
                <w:rFonts w:ascii="微软雅黑" w:hAnsi="微软雅黑" w:eastAsia="微软雅黑" w:cs="微软雅黑"/>
                <w:b/>
                <w:bCs/>
                <w:spacing w:val="16"/>
              </w:rPr>
              <w:t>□</w:t>
            </w:r>
            <w:r>
              <w:rPr>
                <w:rFonts w:ascii="微软雅黑" w:hAnsi="微软雅黑" w:eastAsia="微软雅黑" w:cs="微软雅黑"/>
                <w:b/>
                <w:bCs/>
                <w:spacing w:val="59"/>
              </w:rPr>
              <w:t xml:space="preserve"> </w:t>
            </w:r>
            <w:r>
              <w:rPr>
                <w:b/>
                <w:bCs/>
                <w:spacing w:val="16"/>
              </w:rPr>
              <w:t>城镇</w:t>
            </w:r>
            <w:r>
              <w:rPr>
                <w:spacing w:val="9"/>
              </w:rPr>
              <w:t xml:space="preserve">    </w:t>
            </w:r>
            <w:r>
              <w:rPr>
                <w:rFonts w:ascii="微软雅黑" w:hAnsi="微软雅黑" w:eastAsia="微软雅黑" w:cs="微软雅黑"/>
                <w:b/>
                <w:bCs/>
                <w:spacing w:val="16"/>
              </w:rPr>
              <w:t>□</w:t>
            </w:r>
            <w:r>
              <w:rPr>
                <w:b/>
                <w:bCs/>
                <w:spacing w:val="16"/>
              </w:rPr>
              <w:t>农村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Align w:val="top"/>
          </w:tcPr>
          <w:p>
            <w:pPr>
              <w:pStyle w:val="7"/>
              <w:spacing w:before="228" w:line="229" w:lineRule="auto"/>
              <w:ind w:left="375"/>
            </w:pPr>
            <w:r>
              <w:rPr>
                <w:b/>
                <w:bCs/>
                <w:spacing w:val="6"/>
              </w:rPr>
              <w:t>家庭住址</w:t>
            </w:r>
          </w:p>
        </w:tc>
        <w:tc>
          <w:tcPr>
            <w:tcW w:w="4648" w:type="dxa"/>
            <w:gridSpan w:val="5"/>
            <w:vAlign w:val="top"/>
          </w:tcPr>
          <w:p>
            <w:pPr>
              <w:rPr>
                <w:rFonts w:ascii="Arial"/>
                <w:sz w:val="21"/>
              </w:rPr>
            </w:pPr>
          </w:p>
        </w:tc>
        <w:tc>
          <w:tcPr>
            <w:tcW w:w="1304" w:type="dxa"/>
            <w:vAlign w:val="top"/>
          </w:tcPr>
          <w:p>
            <w:pPr>
              <w:pStyle w:val="7"/>
              <w:spacing w:before="228" w:line="229" w:lineRule="auto"/>
              <w:ind w:left="239"/>
            </w:pPr>
            <w:r>
              <w:rPr>
                <w:b/>
                <w:bCs/>
                <w:spacing w:val="6"/>
              </w:rPr>
              <w:t>家庭电话</w:t>
            </w:r>
          </w:p>
        </w:tc>
        <w:tc>
          <w:tcPr>
            <w:tcW w:w="261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Align w:val="top"/>
          </w:tcPr>
          <w:p>
            <w:pPr>
              <w:pStyle w:val="7"/>
              <w:spacing w:before="228" w:line="228" w:lineRule="auto"/>
              <w:ind w:left="373"/>
            </w:pPr>
            <w:r>
              <w:rPr>
                <w:b/>
                <w:bCs/>
                <w:spacing w:val="6"/>
              </w:rPr>
              <w:t>个人电话</w:t>
            </w:r>
          </w:p>
        </w:tc>
        <w:tc>
          <w:tcPr>
            <w:tcW w:w="1844" w:type="dxa"/>
            <w:gridSpan w:val="2"/>
            <w:vAlign w:val="top"/>
          </w:tcPr>
          <w:p>
            <w:pPr>
              <w:rPr>
                <w:rFonts w:ascii="Arial"/>
                <w:sz w:val="21"/>
              </w:rPr>
            </w:pPr>
          </w:p>
        </w:tc>
        <w:tc>
          <w:tcPr>
            <w:tcW w:w="1079" w:type="dxa"/>
            <w:vAlign w:val="top"/>
          </w:tcPr>
          <w:p>
            <w:pPr>
              <w:pStyle w:val="7"/>
              <w:spacing w:before="228" w:line="228" w:lineRule="auto"/>
              <w:ind w:left="228"/>
            </w:pPr>
            <w:r>
              <w:rPr>
                <w:b/>
                <w:bCs/>
                <w:spacing w:val="5"/>
              </w:rPr>
              <w:t>微信号</w:t>
            </w:r>
          </w:p>
        </w:tc>
        <w:tc>
          <w:tcPr>
            <w:tcW w:w="1725" w:type="dxa"/>
            <w:gridSpan w:val="2"/>
            <w:vAlign w:val="top"/>
          </w:tcPr>
          <w:p>
            <w:pPr>
              <w:rPr>
                <w:rFonts w:ascii="Arial"/>
                <w:sz w:val="21"/>
              </w:rPr>
            </w:pPr>
          </w:p>
        </w:tc>
        <w:tc>
          <w:tcPr>
            <w:tcW w:w="1304" w:type="dxa"/>
            <w:vAlign w:val="top"/>
          </w:tcPr>
          <w:p>
            <w:pPr>
              <w:pStyle w:val="7"/>
              <w:spacing w:before="227" w:line="226" w:lineRule="auto"/>
              <w:ind w:left="381"/>
            </w:pPr>
            <w:r>
              <w:rPr>
                <w:rFonts w:ascii="Calibri" w:hAnsi="Calibri" w:eastAsia="Calibri" w:cs="Calibri"/>
                <w:b/>
                <w:bCs/>
              </w:rPr>
              <w:t>QQ</w:t>
            </w:r>
            <w:r>
              <w:rPr>
                <w:rFonts w:ascii="Calibri" w:hAnsi="Calibri" w:eastAsia="Calibri" w:cs="Calibri"/>
                <w:b/>
                <w:bCs/>
                <w:spacing w:val="19"/>
              </w:rPr>
              <w:t xml:space="preserve"> </w:t>
            </w:r>
            <w:r>
              <w:rPr>
                <w:b/>
                <w:bCs/>
                <w:spacing w:val="5"/>
              </w:rPr>
              <w:t>号</w:t>
            </w:r>
          </w:p>
        </w:tc>
        <w:tc>
          <w:tcPr>
            <w:tcW w:w="261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7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7"/>
              <w:spacing w:before="65" w:line="229" w:lineRule="auto"/>
              <w:ind w:left="164"/>
            </w:pPr>
            <w:r>
              <w:rPr>
                <w:b/>
                <w:bCs/>
                <w:spacing w:val="6"/>
              </w:rPr>
              <w:t>家庭主要成员</w:t>
            </w:r>
          </w:p>
        </w:tc>
        <w:tc>
          <w:tcPr>
            <w:tcW w:w="1349" w:type="dxa"/>
            <w:vAlign w:val="top"/>
          </w:tcPr>
          <w:p>
            <w:pPr>
              <w:pStyle w:val="7"/>
              <w:spacing w:before="229" w:line="228" w:lineRule="auto"/>
              <w:ind w:left="467"/>
            </w:pPr>
            <w:r>
              <w:rPr>
                <w:b/>
                <w:bCs/>
                <w:spacing w:val="3"/>
              </w:rPr>
              <w:t>姓名</w:t>
            </w:r>
          </w:p>
        </w:tc>
        <w:tc>
          <w:tcPr>
            <w:tcW w:w="1574" w:type="dxa"/>
            <w:gridSpan w:val="2"/>
            <w:vAlign w:val="top"/>
          </w:tcPr>
          <w:p>
            <w:pPr>
              <w:pStyle w:val="7"/>
              <w:spacing w:before="229" w:line="229" w:lineRule="auto"/>
              <w:ind w:left="583"/>
            </w:pPr>
            <w:r>
              <w:rPr>
                <w:b/>
                <w:bCs/>
                <w:spacing w:val="2"/>
              </w:rPr>
              <w:t>关系</w:t>
            </w:r>
          </w:p>
        </w:tc>
        <w:tc>
          <w:tcPr>
            <w:tcW w:w="3029" w:type="dxa"/>
            <w:gridSpan w:val="3"/>
            <w:vAlign w:val="top"/>
          </w:tcPr>
          <w:p>
            <w:pPr>
              <w:pStyle w:val="7"/>
              <w:spacing w:before="229" w:line="229" w:lineRule="auto"/>
              <w:ind w:left="1101"/>
            </w:pPr>
            <w:r>
              <w:rPr>
                <w:b/>
                <w:bCs/>
                <w:spacing w:val="5"/>
              </w:rPr>
              <w:t>工作单位</w:t>
            </w:r>
          </w:p>
        </w:tc>
        <w:tc>
          <w:tcPr>
            <w:tcW w:w="2613" w:type="dxa"/>
            <w:gridSpan w:val="2"/>
            <w:vAlign w:val="top"/>
          </w:tcPr>
          <w:p>
            <w:pPr>
              <w:pStyle w:val="7"/>
              <w:spacing w:before="228" w:line="231" w:lineRule="auto"/>
              <w:ind w:left="890"/>
            </w:pPr>
            <w:r>
              <w:rPr>
                <w:b/>
                <w:bCs/>
                <w:spacing w:val="6"/>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Merge w:val="continue"/>
            <w:tcBorders>
              <w:top w:val="nil"/>
              <w:bottom w:val="nil"/>
            </w:tcBorders>
            <w:vAlign w:val="top"/>
          </w:tcPr>
          <w:p>
            <w:pPr>
              <w:rPr>
                <w:rFonts w:ascii="Arial"/>
                <w:sz w:val="21"/>
              </w:rPr>
            </w:pPr>
          </w:p>
        </w:tc>
        <w:tc>
          <w:tcPr>
            <w:tcW w:w="1349" w:type="dxa"/>
            <w:vAlign w:val="top"/>
          </w:tcPr>
          <w:p>
            <w:pPr>
              <w:rPr>
                <w:rFonts w:ascii="Arial"/>
                <w:sz w:val="21"/>
              </w:rPr>
            </w:pPr>
          </w:p>
        </w:tc>
        <w:tc>
          <w:tcPr>
            <w:tcW w:w="1574" w:type="dxa"/>
            <w:gridSpan w:val="2"/>
            <w:vAlign w:val="top"/>
          </w:tcPr>
          <w:p>
            <w:pPr>
              <w:rPr>
                <w:rFonts w:ascii="Arial"/>
                <w:sz w:val="21"/>
              </w:rPr>
            </w:pPr>
          </w:p>
        </w:tc>
        <w:tc>
          <w:tcPr>
            <w:tcW w:w="3029" w:type="dxa"/>
            <w:gridSpan w:val="3"/>
            <w:vAlign w:val="top"/>
          </w:tcPr>
          <w:p>
            <w:pPr>
              <w:rPr>
                <w:rFonts w:ascii="Arial"/>
                <w:sz w:val="21"/>
              </w:rPr>
            </w:pPr>
          </w:p>
        </w:tc>
        <w:tc>
          <w:tcPr>
            <w:tcW w:w="261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Merge w:val="continue"/>
            <w:tcBorders>
              <w:top w:val="nil"/>
              <w:bottom w:val="nil"/>
            </w:tcBorders>
            <w:vAlign w:val="top"/>
          </w:tcPr>
          <w:p>
            <w:pPr>
              <w:rPr>
                <w:rFonts w:ascii="Arial"/>
                <w:sz w:val="21"/>
              </w:rPr>
            </w:pPr>
          </w:p>
        </w:tc>
        <w:tc>
          <w:tcPr>
            <w:tcW w:w="1349" w:type="dxa"/>
            <w:vAlign w:val="top"/>
          </w:tcPr>
          <w:p>
            <w:pPr>
              <w:rPr>
                <w:rFonts w:ascii="Arial"/>
                <w:sz w:val="21"/>
              </w:rPr>
            </w:pPr>
          </w:p>
        </w:tc>
        <w:tc>
          <w:tcPr>
            <w:tcW w:w="1574" w:type="dxa"/>
            <w:gridSpan w:val="2"/>
            <w:vAlign w:val="top"/>
          </w:tcPr>
          <w:p>
            <w:pPr>
              <w:rPr>
                <w:rFonts w:ascii="Arial"/>
                <w:sz w:val="21"/>
              </w:rPr>
            </w:pPr>
          </w:p>
        </w:tc>
        <w:tc>
          <w:tcPr>
            <w:tcW w:w="3029" w:type="dxa"/>
            <w:gridSpan w:val="3"/>
            <w:vAlign w:val="top"/>
          </w:tcPr>
          <w:p>
            <w:pPr>
              <w:rPr>
                <w:rFonts w:ascii="Arial"/>
                <w:sz w:val="21"/>
              </w:rPr>
            </w:pPr>
          </w:p>
        </w:tc>
        <w:tc>
          <w:tcPr>
            <w:tcW w:w="261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Merge w:val="continue"/>
            <w:tcBorders>
              <w:top w:val="nil"/>
            </w:tcBorders>
            <w:vAlign w:val="top"/>
          </w:tcPr>
          <w:p>
            <w:pPr>
              <w:rPr>
                <w:rFonts w:ascii="Arial"/>
                <w:sz w:val="21"/>
              </w:rPr>
            </w:pPr>
          </w:p>
        </w:tc>
        <w:tc>
          <w:tcPr>
            <w:tcW w:w="1349" w:type="dxa"/>
            <w:vAlign w:val="top"/>
          </w:tcPr>
          <w:p>
            <w:pPr>
              <w:rPr>
                <w:rFonts w:ascii="Arial"/>
                <w:sz w:val="21"/>
              </w:rPr>
            </w:pPr>
          </w:p>
        </w:tc>
        <w:tc>
          <w:tcPr>
            <w:tcW w:w="1574" w:type="dxa"/>
            <w:gridSpan w:val="2"/>
            <w:vAlign w:val="top"/>
          </w:tcPr>
          <w:p>
            <w:pPr>
              <w:rPr>
                <w:rFonts w:ascii="Arial"/>
                <w:sz w:val="21"/>
              </w:rPr>
            </w:pPr>
          </w:p>
        </w:tc>
        <w:tc>
          <w:tcPr>
            <w:tcW w:w="3029" w:type="dxa"/>
            <w:gridSpan w:val="3"/>
            <w:vAlign w:val="top"/>
          </w:tcPr>
          <w:p>
            <w:pPr>
              <w:rPr>
                <w:rFonts w:ascii="Arial"/>
                <w:sz w:val="21"/>
              </w:rPr>
            </w:pPr>
          </w:p>
        </w:tc>
        <w:tc>
          <w:tcPr>
            <w:tcW w:w="261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79" w:type="dxa"/>
            <w:vAlign w:val="top"/>
          </w:tcPr>
          <w:p>
            <w:pPr>
              <w:pStyle w:val="7"/>
              <w:spacing w:before="229" w:line="228" w:lineRule="auto"/>
              <w:ind w:left="162"/>
            </w:pPr>
            <w:r>
              <w:rPr>
                <w:b/>
                <w:bCs/>
                <w:spacing w:val="6"/>
              </w:rPr>
              <w:t>所交报名资料</w:t>
            </w:r>
          </w:p>
        </w:tc>
        <w:tc>
          <w:tcPr>
            <w:tcW w:w="8565" w:type="dxa"/>
            <w:gridSpan w:val="8"/>
            <w:vAlign w:val="top"/>
          </w:tcPr>
          <w:p>
            <w:pPr>
              <w:pStyle w:val="7"/>
              <w:spacing w:before="229" w:line="228" w:lineRule="auto"/>
              <w:ind w:left="1518"/>
            </w:pPr>
            <w:r>
              <w:rPr>
                <w:b/>
                <w:bCs/>
                <w:spacing w:val="5"/>
              </w:rPr>
              <w:t>□</w:t>
            </w:r>
            <w:r>
              <w:rPr>
                <w:spacing w:val="5"/>
              </w:rPr>
              <w:t xml:space="preserve"> </w:t>
            </w:r>
            <w:r>
              <w:rPr>
                <w:b/>
                <w:bCs/>
                <w:spacing w:val="5"/>
              </w:rPr>
              <w:t>报名登记表一份</w:t>
            </w:r>
            <w:r>
              <w:t xml:space="preserve">                  </w:t>
            </w:r>
            <w:r>
              <w:rPr>
                <w:b/>
                <w:bCs/>
                <w:spacing w:val="5"/>
              </w:rPr>
              <w:t>□</w:t>
            </w:r>
            <w:r>
              <w:rPr>
                <w:spacing w:val="5"/>
              </w:rPr>
              <w:t xml:space="preserve"> </w:t>
            </w:r>
            <w:r>
              <w:rPr>
                <w:b/>
                <w:bCs/>
                <w:spacing w:val="5"/>
              </w:rPr>
              <w:t>身份证复印件一份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4" w:hRule="atLeast"/>
        </w:trPr>
        <w:tc>
          <w:tcPr>
            <w:tcW w:w="157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7"/>
              <w:spacing w:before="65" w:line="228" w:lineRule="auto"/>
              <w:ind w:left="374"/>
            </w:pPr>
            <w:r>
              <w:rPr>
                <w:b/>
                <w:bCs/>
                <w:spacing w:val="6"/>
              </w:rPr>
              <w:t>本人声明</w:t>
            </w:r>
          </w:p>
        </w:tc>
        <w:tc>
          <w:tcPr>
            <w:tcW w:w="8565" w:type="dxa"/>
            <w:gridSpan w:val="8"/>
            <w:vAlign w:val="top"/>
          </w:tcPr>
          <w:p>
            <w:pPr>
              <w:spacing w:line="385" w:lineRule="auto"/>
              <w:rPr>
                <w:rFonts w:ascii="Arial"/>
                <w:sz w:val="21"/>
              </w:rPr>
            </w:pPr>
          </w:p>
          <w:p>
            <w:pPr>
              <w:pStyle w:val="7"/>
              <w:spacing w:before="65" w:line="273" w:lineRule="auto"/>
              <w:ind w:left="112" w:right="111" w:firstLine="6"/>
            </w:pPr>
            <w:r>
              <w:rPr>
                <w:rFonts w:ascii="Calibri" w:hAnsi="Calibri" w:eastAsia="Calibri" w:cs="Calibri"/>
                <w:b/>
                <w:bCs/>
                <w:spacing w:val="7"/>
              </w:rPr>
              <w:t>1.</w:t>
            </w:r>
            <w:r>
              <w:rPr>
                <w:b/>
                <w:bCs/>
                <w:spacing w:val="7"/>
              </w:rPr>
              <w:t>本表所载个人资料及所附证明材料均真实有效。若本人所填资料及所提供的证明材料有虚</w:t>
            </w:r>
            <w:r>
              <w:rPr>
                <w:spacing w:val="5"/>
              </w:rPr>
              <w:t xml:space="preserve"> </w:t>
            </w:r>
            <w:r>
              <w:rPr>
                <w:b/>
                <w:bCs/>
                <w:spacing w:val="7"/>
              </w:rPr>
              <w:t>假或不实，造成任何不良后果均由本人负责。</w:t>
            </w:r>
          </w:p>
          <w:p>
            <w:pPr>
              <w:spacing w:line="277" w:lineRule="auto"/>
              <w:rPr>
                <w:rFonts w:ascii="Arial"/>
                <w:sz w:val="21"/>
              </w:rPr>
            </w:pPr>
          </w:p>
          <w:p>
            <w:pPr>
              <w:pStyle w:val="7"/>
              <w:spacing w:before="65" w:line="273" w:lineRule="auto"/>
              <w:ind w:left="112" w:right="108"/>
            </w:pPr>
            <w:r>
              <w:rPr>
                <w:rFonts w:ascii="Calibri" w:hAnsi="Calibri" w:eastAsia="Calibri" w:cs="Calibri"/>
                <w:b/>
                <w:bCs/>
                <w:spacing w:val="7"/>
              </w:rPr>
              <w:t>2.</w:t>
            </w:r>
            <w:r>
              <w:rPr>
                <w:b/>
                <w:bCs/>
                <w:spacing w:val="7"/>
              </w:rPr>
              <w:t>本人已经了解自学考试的相关政策，自愿参加学</w:t>
            </w:r>
            <w:r>
              <w:rPr>
                <w:rFonts w:hint="eastAsia"/>
                <w:b/>
                <w:bCs/>
                <w:spacing w:val="7"/>
                <w:lang w:eastAsia="zh-CN"/>
              </w:rPr>
              <w:t>校</w:t>
            </w:r>
            <w:r>
              <w:rPr>
                <w:b/>
                <w:bCs/>
                <w:spacing w:val="7"/>
              </w:rPr>
              <w:t>组织的</w:t>
            </w:r>
            <w:r>
              <w:rPr>
                <w:rFonts w:hint="eastAsia"/>
                <w:b/>
                <w:bCs/>
                <w:spacing w:val="7"/>
              </w:rPr>
              <w:t>领跑计划助学班</w:t>
            </w:r>
            <w:r>
              <w:rPr>
                <w:b/>
                <w:bCs/>
                <w:spacing w:val="7"/>
              </w:rPr>
              <w:t>的学习，遵守</w:t>
            </w:r>
            <w:r>
              <w:rPr>
                <w:rFonts w:hint="eastAsia"/>
                <w:b/>
                <w:bCs/>
                <w:spacing w:val="7"/>
                <w:lang w:eastAsia="zh-CN"/>
              </w:rPr>
              <w:t>领跑计划助学班</w:t>
            </w:r>
            <w:r>
              <w:rPr>
                <w:b/>
                <w:bCs/>
                <w:spacing w:val="7"/>
              </w:rPr>
              <w:t>的各项规章制度并以完成本科学业为目标。</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7"/>
              <w:spacing w:before="65" w:line="228" w:lineRule="auto"/>
              <w:ind w:left="3052"/>
            </w:pPr>
            <w:r>
              <w:rPr>
                <w:b/>
                <w:bCs/>
                <w:spacing w:val="2"/>
              </w:rPr>
              <w:t>本人确认签字：</w:t>
            </w:r>
            <w:r>
              <w:rPr>
                <w:spacing w:val="1"/>
              </w:rPr>
              <w:t xml:space="preserve">                      </w:t>
            </w:r>
            <w:r>
              <w:rPr>
                <w:b/>
                <w:bCs/>
                <w:spacing w:val="2"/>
              </w:rPr>
              <w:t>年</w:t>
            </w:r>
            <w:r>
              <w:rPr>
                <w:spacing w:val="11"/>
              </w:rPr>
              <w:t xml:space="preserve">    </w:t>
            </w:r>
            <w:r>
              <w:rPr>
                <w:b/>
                <w:bCs/>
                <w:spacing w:val="2"/>
              </w:rPr>
              <w:t>月</w:t>
            </w:r>
            <w:r>
              <w:rPr>
                <w:spacing w:val="17"/>
              </w:rPr>
              <w:t xml:space="preserve">    </w:t>
            </w:r>
            <w:r>
              <w:rPr>
                <w:b/>
                <w:bCs/>
                <w:spacing w:val="2"/>
              </w:rPr>
              <w:t>日</w:t>
            </w:r>
          </w:p>
        </w:tc>
      </w:tr>
    </w:tbl>
    <w:p>
      <w:pPr>
        <w:rPr>
          <w:rFonts w:ascii="Arial"/>
          <w:sz w:val="21"/>
        </w:rPr>
      </w:pPr>
    </w:p>
    <w:p>
      <w:pPr>
        <w:rPr>
          <w:rFonts w:ascii="Arial" w:hAnsi="Arial" w:eastAsia="Arial" w:cs="Arial"/>
          <w:sz w:val="21"/>
          <w:szCs w:val="21"/>
        </w:rPr>
        <w:sectPr>
          <w:headerReference r:id="rId5" w:type="default"/>
          <w:pgSz w:w="11906" w:h="16839"/>
          <w:pgMar w:top="1177" w:right="893" w:bottom="0" w:left="863" w:header="885" w:footer="0" w:gutter="0"/>
          <w:cols w:space="720" w:num="1"/>
        </w:sectPr>
      </w:pPr>
    </w:p>
    <w:p>
      <w:pPr>
        <w:spacing w:line="285" w:lineRule="auto"/>
        <w:rPr>
          <w:rFonts w:ascii="Arial"/>
          <w:sz w:val="21"/>
        </w:rPr>
      </w:pPr>
    </w:p>
    <w:p>
      <w:pPr>
        <w:spacing w:before="130" w:line="221" w:lineRule="auto"/>
        <w:ind w:left="0" w:leftChars="0" w:firstLine="0" w:firstLineChars="0"/>
        <w:jc w:val="center"/>
        <w:outlineLvl w:val="0"/>
        <w:rPr>
          <w:rFonts w:ascii="黑体" w:hAnsi="黑体" w:eastAsia="黑体" w:cs="黑体"/>
          <w:sz w:val="40"/>
          <w:szCs w:val="40"/>
        </w:rPr>
      </w:pPr>
      <w:r>
        <w:rPr>
          <w:rFonts w:hint="eastAsia" w:ascii="黑体" w:hAnsi="黑体" w:eastAsia="黑体" w:cs="黑体"/>
          <w:b/>
          <w:bCs/>
          <w:spacing w:val="-4"/>
          <w:sz w:val="40"/>
          <w:szCs w:val="40"/>
          <w:lang w:val="en-US" w:eastAsia="zh-CN"/>
        </w:rPr>
        <w:t>泰山科技学院</w:t>
      </w:r>
      <w:r>
        <w:rPr>
          <w:rFonts w:hint="eastAsia" w:ascii="黑体" w:hAnsi="黑体" w:eastAsia="黑体" w:cs="黑体"/>
          <w:b/>
          <w:bCs/>
          <w:spacing w:val="-4"/>
          <w:sz w:val="40"/>
          <w:szCs w:val="40"/>
          <w:highlight w:val="none"/>
          <w:lang w:val="en-US" w:eastAsia="zh-CN"/>
        </w:rPr>
        <w:t>领跑计划助学班</w:t>
      </w:r>
      <w:r>
        <w:rPr>
          <w:rFonts w:ascii="黑体" w:hAnsi="黑体" w:eastAsia="黑体" w:cs="黑体"/>
          <w:b/>
          <w:bCs/>
          <w:spacing w:val="-4"/>
          <w:sz w:val="40"/>
          <w:szCs w:val="40"/>
        </w:rPr>
        <w:t>学生入学承诺书</w:t>
      </w:r>
    </w:p>
    <w:p>
      <w:pPr>
        <w:pStyle w:val="2"/>
        <w:spacing w:before="288" w:line="298" w:lineRule="auto"/>
        <w:ind w:left="12" w:right="82" w:firstLine="640"/>
        <w:outlineLvl w:val="1"/>
        <w:rPr>
          <w:sz w:val="31"/>
          <w:szCs w:val="31"/>
        </w:rPr>
      </w:pPr>
      <w:r>
        <w:rPr>
          <w:b/>
          <w:bCs/>
          <w:spacing w:val="7"/>
          <w:sz w:val="31"/>
          <w:szCs w:val="31"/>
        </w:rPr>
        <w:t>本人自愿报名参加学</w:t>
      </w:r>
      <w:r>
        <w:rPr>
          <w:rFonts w:hint="eastAsia"/>
          <w:b/>
          <w:bCs/>
          <w:spacing w:val="7"/>
          <w:sz w:val="31"/>
          <w:szCs w:val="31"/>
          <w:lang w:eastAsia="zh-CN"/>
        </w:rPr>
        <w:t>校</w:t>
      </w:r>
      <w:r>
        <w:rPr>
          <w:b/>
          <w:bCs/>
          <w:spacing w:val="7"/>
          <w:sz w:val="31"/>
          <w:szCs w:val="31"/>
        </w:rPr>
        <w:t>组织的高等教育自学考试校内助学班</w:t>
      </w:r>
      <w:r>
        <w:rPr>
          <w:rFonts w:hint="eastAsia"/>
          <w:b/>
          <w:bCs/>
          <w:spacing w:val="7"/>
          <w:sz w:val="31"/>
          <w:szCs w:val="31"/>
          <w:lang w:eastAsia="zh-CN"/>
        </w:rPr>
        <w:t>（</w:t>
      </w:r>
      <w:r>
        <w:rPr>
          <w:rFonts w:hint="eastAsia"/>
          <w:b/>
          <w:bCs/>
          <w:spacing w:val="7"/>
          <w:sz w:val="31"/>
          <w:szCs w:val="31"/>
          <w:lang w:val="en-US" w:eastAsia="zh-CN"/>
        </w:rPr>
        <w:t>又称“</w:t>
      </w:r>
      <w:r>
        <w:rPr>
          <w:rFonts w:hint="eastAsia"/>
          <w:b/>
          <w:bCs/>
          <w:spacing w:val="7"/>
          <w:sz w:val="31"/>
          <w:szCs w:val="31"/>
          <w:highlight w:val="none"/>
          <w:lang w:val="en-US" w:eastAsia="zh-CN"/>
        </w:rPr>
        <w:t>领跑计划助学班</w:t>
      </w:r>
      <w:r>
        <w:rPr>
          <w:rFonts w:hint="eastAsia"/>
          <w:b/>
          <w:bCs/>
          <w:spacing w:val="7"/>
          <w:sz w:val="31"/>
          <w:szCs w:val="31"/>
          <w:lang w:val="en-US" w:eastAsia="zh-CN"/>
        </w:rPr>
        <w:t>”</w:t>
      </w:r>
      <w:r>
        <w:rPr>
          <w:rFonts w:hint="eastAsia"/>
          <w:b/>
          <w:bCs/>
          <w:spacing w:val="7"/>
          <w:sz w:val="31"/>
          <w:szCs w:val="31"/>
          <w:lang w:eastAsia="zh-CN"/>
        </w:rPr>
        <w:t>）</w:t>
      </w:r>
      <w:r>
        <w:rPr>
          <w:b/>
          <w:bCs/>
          <w:spacing w:val="7"/>
          <w:sz w:val="31"/>
          <w:szCs w:val="31"/>
        </w:rPr>
        <w:t>，郑</w:t>
      </w:r>
      <w:r>
        <w:rPr>
          <w:b/>
          <w:bCs/>
          <w:spacing w:val="3"/>
          <w:sz w:val="31"/>
          <w:szCs w:val="31"/>
        </w:rPr>
        <w:t>重承诺如下：</w:t>
      </w:r>
    </w:p>
    <w:p>
      <w:pPr>
        <w:pStyle w:val="2"/>
        <w:spacing w:before="231" w:line="345" w:lineRule="auto"/>
        <w:ind w:left="16" w:right="80" w:firstLine="9"/>
      </w:pPr>
      <w:r>
        <w:t>1.本人承诺在报名时提供的一切证明材料和填写的本人信息均真实有效，且自愿报名参加山</w:t>
      </w:r>
      <w:r>
        <w:rPr>
          <w:spacing w:val="-1"/>
        </w:rPr>
        <w:t>东省高等教育自学考试，已详细了解所报考专业的相关课程设置及考务政策。</w:t>
      </w:r>
    </w:p>
    <w:p>
      <w:pPr>
        <w:pStyle w:val="2"/>
        <w:spacing w:before="36" w:line="347" w:lineRule="auto"/>
        <w:ind w:left="8" w:right="80" w:firstLine="2"/>
      </w:pPr>
      <w:r>
        <w:rPr>
          <w:spacing w:val="1"/>
        </w:rPr>
        <w:t>2.本人明确所报名专业的信息采集、考籍注册工作由学</w:t>
      </w:r>
      <w:r>
        <w:t>校</w:t>
      </w:r>
      <w:r>
        <w:rPr>
          <w:rFonts w:hint="eastAsia"/>
          <w:lang w:val="en-US" w:eastAsia="zh-CN"/>
        </w:rPr>
        <w:t>领跑计划助学班</w:t>
      </w:r>
      <w:r>
        <w:t>统一组织，自考本科考籍注</w:t>
      </w:r>
      <w:r>
        <w:rPr>
          <w:spacing w:val="-1"/>
        </w:rPr>
        <w:t>册（生成准考证号）完毕后，</w:t>
      </w:r>
      <w:r>
        <w:rPr>
          <w:rFonts w:hint="eastAsia"/>
          <w:spacing w:val="-1"/>
          <w:highlight w:val="none"/>
          <w:lang w:val="en-US" w:eastAsia="zh-CN"/>
        </w:rPr>
        <w:t>除入伍参军、注销学籍等两种原因外，</w:t>
      </w:r>
      <w:r>
        <w:rPr>
          <w:rFonts w:hint="eastAsia"/>
          <w:spacing w:val="-5"/>
          <w:highlight w:val="none"/>
          <w:lang w:val="en-US" w:eastAsia="zh-CN"/>
        </w:rPr>
        <w:t>在选拔名单公示后到自考本科学籍注册前为犹豫观察期，一旦注册自考本科学籍，不得</w:t>
      </w:r>
      <w:r>
        <w:rPr>
          <w:spacing w:val="-1"/>
        </w:rPr>
        <w:t>中途退班。</w:t>
      </w:r>
    </w:p>
    <w:p>
      <w:pPr>
        <w:pStyle w:val="2"/>
        <w:spacing w:before="29" w:line="354" w:lineRule="auto"/>
        <w:ind w:left="7" w:right="80" w:firstLine="5"/>
        <w:rPr>
          <w:rFonts w:hint="eastAsia"/>
          <w:spacing w:val="-5"/>
          <w:highlight w:val="none"/>
          <w:lang w:val="en-US" w:eastAsia="zh-CN"/>
        </w:rPr>
      </w:pPr>
      <w:r>
        <w:rPr>
          <w:spacing w:val="-5"/>
        </w:rPr>
        <w:t>3.本人已了解</w:t>
      </w:r>
      <w:r>
        <w:rPr>
          <w:rFonts w:hint="eastAsia"/>
          <w:spacing w:val="-5"/>
          <w:lang w:eastAsia="zh-CN"/>
        </w:rPr>
        <w:t>：</w:t>
      </w:r>
      <w:r>
        <w:rPr>
          <w:rFonts w:hint="eastAsia"/>
          <w:spacing w:val="-5"/>
          <w:highlight w:val="none"/>
          <w:lang w:val="en-US" w:eastAsia="zh-CN"/>
        </w:rPr>
        <w:t>“领跑计划助学班”是泰山科技学院为帮助有意于进一步提高学历的学校在籍专科班学生尽早完成自考本科课程学习的免费助学项目。</w:t>
      </w:r>
    </w:p>
    <w:p>
      <w:pPr>
        <w:pStyle w:val="2"/>
        <w:spacing w:before="29" w:line="354" w:lineRule="auto"/>
        <w:ind w:left="7" w:right="80" w:firstLine="5"/>
        <w:rPr>
          <w:rFonts w:hint="eastAsia"/>
          <w:spacing w:val="-5"/>
          <w:highlight w:val="none"/>
          <w:lang w:val="en-US" w:eastAsia="zh-CN"/>
        </w:rPr>
      </w:pPr>
      <w:r>
        <w:rPr>
          <w:rFonts w:hint="eastAsia"/>
          <w:spacing w:val="-5"/>
          <w:highlight w:val="none"/>
          <w:lang w:val="en-US" w:eastAsia="zh-CN"/>
        </w:rPr>
        <w:t>4.为了确保学校有限的助学资源不被浪费，并促使学生努力尽早通过自考本科考试并取得本科文凭，经自愿报名并经选拔进入该项目的学生，在提交个人信息进行自考本科考籍注册前，须缴纳5000元/生的保证金，本人了解并同意保证金按如下规则处置：</w:t>
      </w:r>
    </w:p>
    <w:p>
      <w:pPr>
        <w:pStyle w:val="2"/>
        <w:keepNext w:val="0"/>
        <w:keepLines w:val="0"/>
        <w:pageBreakBefore w:val="0"/>
        <w:widowControl/>
        <w:kinsoku w:val="0"/>
        <w:wordWrap/>
        <w:overflowPunct/>
        <w:topLinePunct w:val="0"/>
        <w:autoSpaceDE w:val="0"/>
        <w:autoSpaceDN w:val="0"/>
        <w:bidi w:val="0"/>
        <w:adjustRightInd w:val="0"/>
        <w:snapToGrid w:val="0"/>
        <w:spacing w:before="29" w:line="356" w:lineRule="auto"/>
        <w:ind w:left="6" w:right="79" w:firstLine="460" w:firstLineChars="200"/>
        <w:textAlignment w:val="baseline"/>
        <w:rPr>
          <w:rFonts w:hint="eastAsia"/>
          <w:spacing w:val="-5"/>
          <w:highlight w:val="none"/>
          <w:lang w:val="en-US" w:eastAsia="zh-CN"/>
        </w:rPr>
      </w:pPr>
      <w:r>
        <w:rPr>
          <w:rFonts w:hint="eastAsia"/>
          <w:spacing w:val="-5"/>
          <w:highlight w:val="none"/>
          <w:lang w:val="en-US" w:eastAsia="zh-CN"/>
        </w:rPr>
        <w:t>①中途退班即全额扣留不予返还（中途入伍参军、或注销专科学籍的除外）；</w:t>
      </w:r>
    </w:p>
    <w:p>
      <w:pPr>
        <w:pStyle w:val="2"/>
        <w:keepNext w:val="0"/>
        <w:keepLines w:val="0"/>
        <w:pageBreakBefore w:val="0"/>
        <w:widowControl/>
        <w:kinsoku w:val="0"/>
        <w:wordWrap/>
        <w:overflowPunct/>
        <w:topLinePunct w:val="0"/>
        <w:autoSpaceDE w:val="0"/>
        <w:autoSpaceDN w:val="0"/>
        <w:bidi w:val="0"/>
        <w:adjustRightInd w:val="0"/>
        <w:snapToGrid w:val="0"/>
        <w:spacing w:before="29" w:line="356" w:lineRule="auto"/>
        <w:ind w:left="6" w:right="79" w:firstLine="460" w:firstLineChars="200"/>
        <w:textAlignment w:val="baseline"/>
        <w:rPr>
          <w:rFonts w:hint="eastAsia"/>
          <w:spacing w:val="-5"/>
          <w:highlight w:val="none"/>
          <w:lang w:val="en-US" w:eastAsia="zh-CN"/>
        </w:rPr>
      </w:pPr>
      <w:r>
        <w:rPr>
          <w:rFonts w:hint="eastAsia"/>
          <w:spacing w:val="-5"/>
          <w:highlight w:val="none"/>
          <w:lang w:val="en-US" w:eastAsia="zh-CN"/>
        </w:rPr>
        <w:t>②虽专科毕业当年未达到自考本科毕业申请条件，但在校期间一直坚持领跑计划助学班的学习且自考项目的平时成绩合格，则在毕业离校前返还2900元；</w:t>
      </w:r>
    </w:p>
    <w:p>
      <w:pPr>
        <w:pStyle w:val="2"/>
        <w:keepNext w:val="0"/>
        <w:keepLines w:val="0"/>
        <w:pageBreakBefore w:val="0"/>
        <w:widowControl/>
        <w:kinsoku w:val="0"/>
        <w:wordWrap/>
        <w:overflowPunct/>
        <w:topLinePunct w:val="0"/>
        <w:autoSpaceDE w:val="0"/>
        <w:autoSpaceDN w:val="0"/>
        <w:bidi w:val="0"/>
        <w:adjustRightInd w:val="0"/>
        <w:snapToGrid w:val="0"/>
        <w:spacing w:before="29" w:line="356" w:lineRule="auto"/>
        <w:ind w:left="6" w:right="79" w:firstLine="460" w:firstLineChars="200"/>
        <w:textAlignment w:val="baseline"/>
        <w:rPr>
          <w:rFonts w:hint="eastAsia"/>
          <w:spacing w:val="-5"/>
          <w:highlight w:val="none"/>
          <w:lang w:val="en-US" w:eastAsia="zh-CN"/>
        </w:rPr>
      </w:pPr>
      <w:r>
        <w:rPr>
          <w:rFonts w:hint="eastAsia"/>
          <w:spacing w:val="-5"/>
          <w:highlight w:val="none"/>
          <w:lang w:val="en-US" w:eastAsia="zh-CN"/>
        </w:rPr>
        <w:t>③专科毕业当年已达到自考本科毕业申请条件并已提交自考本科毕业申请的，可在专科毕业离校前全额返还5000元保证金。</w:t>
      </w:r>
    </w:p>
    <w:p>
      <w:pPr>
        <w:pStyle w:val="2"/>
        <w:keepNext w:val="0"/>
        <w:keepLines w:val="0"/>
        <w:pageBreakBefore w:val="0"/>
        <w:widowControl/>
        <w:kinsoku w:val="0"/>
        <w:wordWrap/>
        <w:overflowPunct/>
        <w:topLinePunct w:val="0"/>
        <w:autoSpaceDE w:val="0"/>
        <w:autoSpaceDN w:val="0"/>
        <w:bidi w:val="0"/>
        <w:adjustRightInd w:val="0"/>
        <w:snapToGrid w:val="0"/>
        <w:spacing w:before="29" w:line="356" w:lineRule="auto"/>
        <w:ind w:left="6" w:right="79" w:firstLine="460" w:firstLineChars="200"/>
        <w:textAlignment w:val="baseline"/>
        <w:rPr>
          <w:rFonts w:hint="eastAsia"/>
          <w:spacing w:val="-5"/>
          <w:highlight w:val="none"/>
          <w:lang w:val="en-US" w:eastAsia="zh-CN"/>
        </w:rPr>
      </w:pPr>
      <w:r>
        <w:rPr>
          <w:rFonts w:hint="eastAsia"/>
          <w:spacing w:val="-5"/>
          <w:highlight w:val="none"/>
          <w:lang w:val="en-US" w:eastAsia="zh-CN"/>
        </w:rPr>
        <w:t>④专科毕业离校后两年内，经继续学习完成剩余课程考试合格并取得本项目的自考本科文凭的，即在取得该本科文凭的15天内（遇到假期则顺延）全额返还剩余未返还部分。</w:t>
      </w:r>
    </w:p>
    <w:p>
      <w:pPr>
        <w:pStyle w:val="2"/>
        <w:keepNext w:val="0"/>
        <w:keepLines w:val="0"/>
        <w:pageBreakBefore w:val="0"/>
        <w:widowControl/>
        <w:kinsoku w:val="0"/>
        <w:wordWrap/>
        <w:overflowPunct/>
        <w:topLinePunct w:val="0"/>
        <w:autoSpaceDE w:val="0"/>
        <w:autoSpaceDN w:val="0"/>
        <w:bidi w:val="0"/>
        <w:adjustRightInd w:val="0"/>
        <w:snapToGrid w:val="0"/>
        <w:spacing w:before="29" w:line="356" w:lineRule="auto"/>
        <w:ind w:left="6" w:right="79" w:firstLine="460" w:firstLineChars="200"/>
        <w:textAlignment w:val="baseline"/>
        <w:rPr>
          <w:rFonts w:hint="default"/>
          <w:spacing w:val="-5"/>
          <w:highlight w:val="none"/>
          <w:lang w:val="en-US" w:eastAsia="zh-CN"/>
        </w:rPr>
      </w:pPr>
      <w:r>
        <w:rPr>
          <w:rFonts w:hint="eastAsia"/>
          <w:spacing w:val="-5"/>
          <w:highlight w:val="none"/>
          <w:lang w:val="en-US" w:eastAsia="zh-CN"/>
        </w:rPr>
        <w:t>因上述原因扣留下来的保证金，学校全部注入领跑计划奖学金资金池，专门用于奖励领跑计划助学班在专科毕业当年达到自考本科毕业条件且成绩优异的优秀学生。</w:t>
      </w:r>
    </w:p>
    <w:p>
      <w:pPr>
        <w:pStyle w:val="2"/>
        <w:numPr>
          <w:ilvl w:val="-1"/>
          <w:numId w:val="0"/>
        </w:numPr>
        <w:spacing w:before="29" w:line="354" w:lineRule="auto"/>
        <w:ind w:left="12" w:right="80" w:firstLine="0"/>
      </w:pPr>
      <w:r>
        <w:rPr>
          <w:rFonts w:hint="eastAsia"/>
          <w:spacing w:val="-5"/>
          <w:lang w:val="en-US" w:eastAsia="zh-CN"/>
        </w:rPr>
        <w:t>5.</w:t>
      </w:r>
      <w:r>
        <w:rPr>
          <w:spacing w:val="-6"/>
        </w:rPr>
        <w:t>省</w:t>
      </w:r>
      <w:r>
        <w:rPr>
          <w:spacing w:val="-8"/>
        </w:rPr>
        <w:t>市考试院及主考院校收取的</w:t>
      </w:r>
      <w:r>
        <w:rPr>
          <w:rFonts w:hint="eastAsia"/>
          <w:spacing w:val="-8"/>
          <w:lang w:val="en-US" w:eastAsia="zh-CN"/>
        </w:rPr>
        <w:t>费用由本人自行承担，</w:t>
      </w:r>
      <w:r>
        <w:rPr>
          <w:spacing w:val="-1"/>
        </w:rPr>
        <w:t>均需</w:t>
      </w:r>
      <w:r>
        <w:rPr>
          <w:rFonts w:hint="eastAsia"/>
          <w:spacing w:val="-1"/>
          <w:lang w:val="en-US" w:eastAsia="zh-CN"/>
        </w:rPr>
        <w:t>按照考试院和主考院校的要求，</w:t>
      </w:r>
      <w:r>
        <w:rPr>
          <w:spacing w:val="-1"/>
        </w:rPr>
        <w:t>于每次报考前或报考时按照实际报考科目上交</w:t>
      </w:r>
      <w:r>
        <w:rPr>
          <w:rFonts w:hint="eastAsia"/>
          <w:spacing w:val="-1"/>
          <w:lang w:eastAsia="zh-CN"/>
        </w:rPr>
        <w:t>，</w:t>
      </w:r>
      <w:r>
        <w:rPr>
          <w:rFonts w:hint="eastAsia"/>
          <w:spacing w:val="-1"/>
          <w:lang w:val="en-US" w:eastAsia="zh-CN"/>
        </w:rPr>
        <w:t>包括：</w:t>
      </w:r>
      <w:r>
        <w:rPr>
          <w:spacing w:val="-8"/>
        </w:rPr>
        <w:t>考试报名费（45</w:t>
      </w:r>
      <w:r>
        <w:rPr>
          <w:spacing w:val="-49"/>
        </w:rPr>
        <w:t xml:space="preserve"> </w:t>
      </w:r>
      <w:r>
        <w:rPr>
          <w:spacing w:val="-8"/>
        </w:rPr>
        <w:t>元/科次）</w:t>
      </w:r>
      <w:r>
        <w:rPr>
          <w:spacing w:val="-6"/>
        </w:rPr>
        <w:t>、作业考核费（80 元/科次）、实践技能</w:t>
      </w:r>
      <w:r>
        <w:rPr>
          <w:spacing w:val="-2"/>
        </w:rPr>
        <w:t>课程考核指导</w:t>
      </w:r>
      <w:bookmarkStart w:id="0" w:name="_GoBack"/>
      <w:bookmarkEnd w:id="0"/>
      <w:r>
        <w:rPr>
          <w:spacing w:val="-2"/>
        </w:rPr>
        <w:t>费（普通类专业</w:t>
      </w:r>
      <w:r>
        <w:rPr>
          <w:spacing w:val="-47"/>
        </w:rPr>
        <w:t xml:space="preserve"> </w:t>
      </w:r>
      <w:r>
        <w:rPr>
          <w:spacing w:val="-2"/>
        </w:rPr>
        <w:t>80</w:t>
      </w:r>
      <w:r>
        <w:rPr>
          <w:spacing w:val="-47"/>
        </w:rPr>
        <w:t xml:space="preserve"> </w:t>
      </w:r>
      <w:r>
        <w:rPr>
          <w:spacing w:val="-2"/>
        </w:rPr>
        <w:t>元/科次、艺</w:t>
      </w:r>
      <w:r>
        <w:rPr>
          <w:spacing w:val="-4"/>
        </w:rPr>
        <w:t>术类专业</w:t>
      </w:r>
      <w:r>
        <w:rPr>
          <w:rFonts w:hint="eastAsia"/>
          <w:spacing w:val="-4"/>
          <w:lang w:val="en-US" w:eastAsia="zh-CN"/>
        </w:rPr>
        <w:t>125</w:t>
      </w:r>
      <w:r>
        <w:rPr>
          <w:spacing w:val="-4"/>
        </w:rPr>
        <w:t>元/科次，证书类专业</w:t>
      </w:r>
      <w:r>
        <w:rPr>
          <w:spacing w:val="-45"/>
        </w:rPr>
        <w:t xml:space="preserve"> </w:t>
      </w:r>
      <w:r>
        <w:rPr>
          <w:rFonts w:hint="eastAsia"/>
          <w:spacing w:val="-45"/>
          <w:lang w:val="en-US" w:eastAsia="zh-CN"/>
        </w:rPr>
        <w:t xml:space="preserve">8 0 + 1 2 0 </w:t>
      </w:r>
      <w:r>
        <w:rPr>
          <w:spacing w:val="-4"/>
        </w:rPr>
        <w:t>元/科次）、论文指导答辩费（230</w:t>
      </w:r>
      <w:r>
        <w:rPr>
          <w:spacing w:val="-49"/>
        </w:rPr>
        <w:t xml:space="preserve"> </w:t>
      </w:r>
      <w:r>
        <w:rPr>
          <w:spacing w:val="-4"/>
        </w:rPr>
        <w:t>元-4</w:t>
      </w:r>
      <w:r>
        <w:rPr>
          <w:rFonts w:hint="eastAsia"/>
          <w:spacing w:val="-4"/>
          <w:lang w:val="en-US" w:eastAsia="zh-CN"/>
        </w:rPr>
        <w:t>6</w:t>
      </w:r>
      <w:r>
        <w:rPr>
          <w:spacing w:val="-4"/>
        </w:rPr>
        <w:t>0</w:t>
      </w:r>
      <w:r>
        <w:rPr>
          <w:spacing w:val="-49"/>
        </w:rPr>
        <w:t xml:space="preserve"> </w:t>
      </w:r>
      <w:r>
        <w:rPr>
          <w:spacing w:val="-4"/>
        </w:rPr>
        <w:t>元/科次</w:t>
      </w:r>
      <w:r>
        <w:rPr>
          <w:spacing w:val="-53"/>
        </w:rPr>
        <w:t>）</w:t>
      </w:r>
      <w:r>
        <w:rPr>
          <w:spacing w:val="-1"/>
        </w:rPr>
        <w:t>。</w:t>
      </w:r>
    </w:p>
    <w:p>
      <w:pPr>
        <w:pStyle w:val="2"/>
        <w:spacing w:before="36" w:line="350" w:lineRule="auto"/>
        <w:ind w:left="12" w:right="77" w:hanging="5"/>
        <w:jc w:val="both"/>
      </w:pPr>
      <w:r>
        <w:rPr>
          <w:rFonts w:hint="eastAsia"/>
          <w:spacing w:val="1"/>
          <w:lang w:val="en-US" w:eastAsia="zh-CN"/>
        </w:rPr>
        <w:t>6</w:t>
      </w:r>
      <w:r>
        <w:rPr>
          <w:spacing w:val="1"/>
        </w:rPr>
        <w:t>.本人明确报名自考本科后，原专科学籍不变，并统一注册本科考籍</w:t>
      </w:r>
      <w:r>
        <w:t>，本科考籍由山东省教</w:t>
      </w:r>
      <w:r>
        <w:rPr>
          <w:spacing w:val="-1"/>
        </w:rPr>
        <w:t>育招生考试院、地市教育招生考试院、试点院校三级管理，考籍保留5年</w:t>
      </w:r>
      <w:r>
        <w:rPr>
          <w:rFonts w:hint="eastAsia"/>
          <w:spacing w:val="-1"/>
          <w:lang w:eastAsia="zh-CN"/>
        </w:rPr>
        <w:t>；</w:t>
      </w:r>
      <w:r>
        <w:rPr>
          <w:spacing w:val="-1"/>
        </w:rPr>
        <w:t>注册满5年仍未</w:t>
      </w:r>
      <w:r>
        <w:rPr>
          <w:rFonts w:hint="eastAsia"/>
          <w:spacing w:val="-1"/>
          <w:lang w:val="en-US" w:eastAsia="zh-CN"/>
        </w:rPr>
        <w:t>通过自考本科</w:t>
      </w:r>
      <w:r>
        <w:rPr>
          <w:spacing w:val="-1"/>
        </w:rPr>
        <w:t>毕业者转为社会考生</w:t>
      </w:r>
      <w:r>
        <w:rPr>
          <w:rFonts w:hint="eastAsia"/>
          <w:spacing w:val="-1"/>
          <w:lang w:val="en-US" w:eastAsia="zh-CN"/>
        </w:rPr>
        <w:t>,</w:t>
      </w:r>
      <w:r>
        <w:rPr>
          <w:rFonts w:hint="default"/>
          <w:spacing w:val="1"/>
          <w:highlight w:val="none"/>
          <w:lang w:val="en-US" w:eastAsia="zh-CN"/>
        </w:rPr>
        <w:t>学校仅提供考务政策及毕业环节的咨询服务，其余事项均需由学生自行安排。</w:t>
      </w:r>
    </w:p>
    <w:p>
      <w:pPr>
        <w:pStyle w:val="2"/>
        <w:spacing w:before="33" w:line="347" w:lineRule="auto"/>
        <w:ind w:left="12"/>
      </w:pPr>
      <w:r>
        <w:rPr>
          <w:rFonts w:hint="eastAsia"/>
          <w:spacing w:val="-3"/>
          <w:lang w:val="en-US" w:eastAsia="zh-CN"/>
        </w:rPr>
        <w:t>7</w:t>
      </w:r>
      <w:r>
        <w:rPr>
          <w:spacing w:val="-3"/>
        </w:rPr>
        <w:t>.本人承诺在读期间保证按照报名专业的考务安排按时提交在线作业</w:t>
      </w:r>
      <w:r>
        <w:rPr>
          <w:spacing w:val="-4"/>
        </w:rPr>
        <w:t>、纸质作业、实践技能、</w:t>
      </w:r>
      <w:r>
        <w:rPr>
          <w:spacing w:val="-2"/>
        </w:rPr>
        <w:t>毕业论文等考核作业。</w:t>
      </w:r>
    </w:p>
    <w:p>
      <w:pPr>
        <w:pStyle w:val="2"/>
        <w:spacing w:before="36" w:line="344" w:lineRule="auto"/>
        <w:ind w:left="8" w:right="80" w:firstLine="1"/>
      </w:pPr>
      <w:r>
        <w:rPr>
          <w:rFonts w:hint="eastAsia"/>
          <w:spacing w:val="-1"/>
          <w:lang w:val="en-US" w:eastAsia="zh-CN"/>
        </w:rPr>
        <w:t>8</w:t>
      </w:r>
      <w:r>
        <w:rPr>
          <w:spacing w:val="-1"/>
        </w:rPr>
        <w:t>.本人承诺在读期间会严格遵守学校</w:t>
      </w:r>
      <w:r>
        <w:rPr>
          <w:rFonts w:hint="eastAsia"/>
          <w:spacing w:val="-1"/>
        </w:rPr>
        <w:t>领跑计划助学班</w:t>
      </w:r>
      <w:r>
        <w:rPr>
          <w:spacing w:val="-1"/>
        </w:rPr>
        <w:t>的规章制度，坚决服从上课、自习等安</w:t>
      </w:r>
      <w:r>
        <w:t>排，不旷课，积极备考，按时完成平时作业，以顺</w:t>
      </w:r>
      <w:r>
        <w:rPr>
          <w:spacing w:val="-1"/>
        </w:rPr>
        <w:t>利完成本科学业为目标。</w:t>
      </w:r>
    </w:p>
    <w:p>
      <w:pPr>
        <w:pStyle w:val="2"/>
        <w:spacing w:before="35" w:line="347" w:lineRule="auto"/>
        <w:ind w:left="11" w:right="80" w:firstLine="2"/>
      </w:pPr>
      <w:r>
        <w:rPr>
          <w:rFonts w:hint="eastAsia"/>
          <w:spacing w:val="1"/>
          <w:lang w:val="en-US" w:eastAsia="zh-CN"/>
        </w:rPr>
        <w:t>9</w:t>
      </w:r>
      <w:r>
        <w:rPr>
          <w:spacing w:val="1"/>
        </w:rPr>
        <w:t>.本人承诺自觉遵守山东省高等教育自学考试相</w:t>
      </w:r>
      <w:r>
        <w:t>关管理规定。如遇国家教育部政策调整，按</w:t>
      </w:r>
      <w:r>
        <w:rPr>
          <w:spacing w:val="-2"/>
        </w:rPr>
        <w:t>教育部新政策执行。</w:t>
      </w:r>
    </w:p>
    <w:p>
      <w:pPr>
        <w:pStyle w:val="2"/>
        <w:spacing w:before="34" w:line="345" w:lineRule="auto"/>
        <w:ind w:left="8" w:right="82"/>
      </w:pPr>
      <w:r>
        <w:rPr>
          <w:rFonts w:hint="eastAsia"/>
          <w:spacing w:val="1"/>
          <w:lang w:val="en-US" w:eastAsia="zh-CN"/>
        </w:rPr>
        <w:t>10</w:t>
      </w:r>
      <w:r>
        <w:rPr>
          <w:spacing w:val="1"/>
        </w:rPr>
        <w:t>.以上承诺是考生本人真实意愿，如有不实之处，本</w:t>
      </w:r>
      <w:r>
        <w:t>人愿负相应法律责任，并自愿承担由此</w:t>
      </w:r>
      <w:r>
        <w:rPr>
          <w:spacing w:val="-2"/>
        </w:rPr>
        <w:t>产生的一切后果。</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78" w:line="219" w:lineRule="auto"/>
        <w:ind w:left="23"/>
        <w:rPr>
          <w:spacing w:val="-4"/>
          <w:u w:val="single" w:color="auto"/>
        </w:rPr>
      </w:pPr>
      <w:r>
        <w:rPr>
          <w:spacing w:val="-3"/>
        </w:rPr>
        <w:t>学生本人签字：</w:t>
      </w:r>
      <w:r>
        <w:rPr>
          <w:spacing w:val="-3"/>
          <w:u w:val="single" w:color="auto"/>
        </w:rPr>
        <w:t xml:space="preserve">                 </w:t>
      </w:r>
      <w:r>
        <w:rPr>
          <w:spacing w:val="5"/>
        </w:rPr>
        <w:t xml:space="preserve">     </w:t>
      </w:r>
      <w:r>
        <w:rPr>
          <w:rFonts w:hint="eastAsia"/>
          <w:spacing w:val="-3"/>
          <w:lang w:val="en-US" w:eastAsia="zh-CN"/>
        </w:rPr>
        <w:t xml:space="preserve">  </w:t>
      </w:r>
      <w:r>
        <w:rPr>
          <w:rFonts w:hint="default"/>
          <w:spacing w:val="-3"/>
          <w:lang w:eastAsia="zh-CN"/>
        </w:rPr>
        <w:t>领跑计划助学班</w:t>
      </w:r>
      <w:r>
        <w:rPr>
          <w:rFonts w:hint="eastAsia"/>
          <w:spacing w:val="-3"/>
          <w:lang w:eastAsia="zh-CN"/>
        </w:rPr>
        <w:t>班主任</w:t>
      </w:r>
      <w:r>
        <w:rPr>
          <w:spacing w:val="-3"/>
        </w:rPr>
        <w:t>签字：</w:t>
      </w:r>
      <w:r>
        <w:rPr>
          <w:spacing w:val="-3"/>
          <w:u w:val="single" w:color="auto"/>
        </w:rPr>
        <w:t xml:space="preserve">  </w:t>
      </w:r>
      <w:r>
        <w:rPr>
          <w:spacing w:val="-4"/>
          <w:u w:val="single" w:color="auto"/>
        </w:rPr>
        <w:t xml:space="preserve">              </w:t>
      </w:r>
    </w:p>
    <w:p>
      <w:pPr>
        <w:pStyle w:val="2"/>
        <w:spacing w:before="78" w:line="219" w:lineRule="auto"/>
        <w:ind w:left="23"/>
        <w:rPr>
          <w:spacing w:val="-4"/>
          <w:u w:val="single" w:color="auto"/>
        </w:rPr>
      </w:pPr>
    </w:p>
    <w:p>
      <w:pPr>
        <w:pStyle w:val="2"/>
        <w:spacing w:before="78" w:line="219" w:lineRule="auto"/>
        <w:ind w:left="23"/>
        <w:rPr>
          <w:spacing w:val="-3"/>
          <w:u w:val="single" w:color="auto"/>
        </w:rPr>
      </w:pPr>
      <w:r>
        <w:rPr>
          <w:spacing w:val="-3"/>
        </w:rPr>
        <w:t>学生</w:t>
      </w:r>
      <w:r>
        <w:rPr>
          <w:rFonts w:hint="eastAsia"/>
          <w:spacing w:val="-3"/>
          <w:lang w:eastAsia="zh-CN"/>
        </w:rPr>
        <w:t>家长</w:t>
      </w:r>
      <w:r>
        <w:rPr>
          <w:spacing w:val="-3"/>
        </w:rPr>
        <w:t>签字：</w:t>
      </w:r>
      <w:r>
        <w:rPr>
          <w:spacing w:val="-3"/>
          <w:u w:val="single" w:color="auto"/>
        </w:rPr>
        <w:t xml:space="preserve">                 </w:t>
      </w:r>
    </w:p>
    <w:p>
      <w:pPr>
        <w:pStyle w:val="2"/>
        <w:spacing w:before="78" w:line="219" w:lineRule="auto"/>
        <w:ind w:left="23"/>
        <w:rPr>
          <w:spacing w:val="-3"/>
          <w:u w:val="single" w:color="auto"/>
        </w:rPr>
      </w:pPr>
    </w:p>
    <w:p>
      <w:pPr>
        <w:pStyle w:val="2"/>
        <w:spacing w:before="78" w:line="219" w:lineRule="auto"/>
        <w:ind w:left="23"/>
        <w:rPr>
          <w:spacing w:val="-3"/>
          <w:u w:val="single" w:color="auto"/>
        </w:rPr>
      </w:pPr>
    </w:p>
    <w:p>
      <w:pPr>
        <w:pStyle w:val="2"/>
        <w:spacing w:before="78" w:line="219" w:lineRule="auto"/>
        <w:ind w:left="23"/>
        <w:rPr>
          <w:rFonts w:hint="default" w:eastAsia="宋体"/>
          <w:spacing w:val="-3"/>
          <w:u w:val="single" w:color="auto"/>
          <w:lang w:val="en-US" w:eastAsia="zh-CN"/>
        </w:rPr>
      </w:pPr>
      <w:r>
        <w:rPr>
          <w:rFonts w:hint="eastAsia"/>
          <w:spacing w:val="-3"/>
          <w:u w:val="none" w:color="auto"/>
          <w:lang w:val="en-US" w:eastAsia="zh-CN"/>
        </w:rPr>
        <w:t>日期：</w:t>
      </w:r>
      <w:r>
        <w:rPr>
          <w:rFonts w:hint="eastAsia"/>
          <w:spacing w:val="-3"/>
          <w:u w:val="single" w:color="auto"/>
          <w:lang w:val="en-US" w:eastAsia="zh-CN"/>
        </w:rPr>
        <w:t xml:space="preserve">        年    月     日</w:t>
      </w:r>
    </w:p>
    <w:sectPr>
      <w:headerReference r:id="rId6" w:type="default"/>
      <w:pgSz w:w="11906" w:h="16839"/>
      <w:pgMar w:top="1177" w:right="1054" w:bottom="0" w:left="1134" w:header="885"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7" w:line="228" w:lineRule="auto"/>
      <w:ind w:left="8711"/>
      <w:rPr>
        <w:rFonts w:ascii="宋体" w:hAnsi="宋体" w:eastAsia="宋体" w:cs="宋体"/>
        <w:b/>
        <w:bCs/>
        <w:spacing w:val="6"/>
        <w:sz w:val="19"/>
        <w:szCs w:val="19"/>
      </w:rPr>
    </w:pPr>
    <w:r>
      <w:pict>
        <v:shape id="_x0000_s4097" o:spid="_x0000_s4097" style="position:absolute;left:0pt;margin-left:56.7pt;margin-top:57.5pt;height:0.5pt;width:481.9pt;mso-position-horizontal-relative:page;mso-position-vertical-relative:page;z-index:251659264;mso-width-relative:page;mso-height-relative:page;" fillcolor="#000000" filled="t" stroked="f" coordsize="9637,10" o:allowincell="f" path="m0,0l9637,0,9637,9,0,9,0,0xe">
          <v:path/>
          <v:fill on="t" focussize="0,0"/>
          <v:stroke on="f"/>
          <v:imagedata o:title=""/>
          <o:lock v:ext="edit"/>
        </v:shape>
      </w:pict>
    </w:r>
    <w:r>
      <w:rPr>
        <w:rFonts w:hint="eastAsia" w:ascii="宋体" w:hAnsi="宋体" w:eastAsia="宋体" w:cs="宋体"/>
        <w:b/>
        <w:bCs/>
        <w:spacing w:val="6"/>
        <w:sz w:val="19"/>
        <w:szCs w:val="19"/>
      </w:rPr>
      <w:t>领跑计划助学班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7" w:line="228" w:lineRule="auto"/>
      <w:ind w:left="0" w:firstLine="0" w:firstLineChars="0"/>
      <w:jc w:val="right"/>
      <w:rPr>
        <w:b/>
        <w:bCs/>
        <w:spacing w:val="6"/>
        <w:sz w:val="19"/>
        <w:szCs w:val="19"/>
      </w:rPr>
    </w:pPr>
    <w:r>
      <w:pict>
        <v:shape id="_x0000_s4098" o:spid="_x0000_s4098" style="position:absolute;left:0pt;margin-left:56.7pt;margin-top:57.5pt;height:0.5pt;width:481.9pt;mso-position-horizontal-relative:page;mso-position-vertical-relative:page;z-index:251660288;mso-width-relative:page;mso-height-relative:page;" fillcolor="#000000" filled="t" stroked="f" coordsize="9637,10" o:allowincell="f" path="m0,0l9637,0,9637,9,0,9,0,0xe">
          <v:path/>
          <v:fill on="t" focussize="0,0"/>
          <v:stroke on="f"/>
          <v:imagedata o:title=""/>
          <o:lock v:ext="edit"/>
        </v:shape>
      </w:pict>
    </w:r>
    <w:r>
      <w:rPr>
        <w:rFonts w:hint="eastAsia"/>
        <w:b/>
        <w:bCs/>
        <w:spacing w:val="6"/>
        <w:sz w:val="19"/>
        <w:szCs w:val="19"/>
      </w:rPr>
      <w:t>领跑计划助学班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kzOWQ0OWVmOTEzOWFhZmUzY2E4MDQ4YThlNWYwNGYifQ=="/>
    <w:docVar w:name="KSO_WPS_MARK_KEY" w:val="7154a59f-4ac4-41f5-8158-23d7356e7d13"/>
  </w:docVars>
  <w:rsids>
    <w:rsidRoot w:val="00000000"/>
    <w:rsid w:val="061338F2"/>
    <w:rsid w:val="069A3EBB"/>
    <w:rsid w:val="08AF781C"/>
    <w:rsid w:val="0A1351DB"/>
    <w:rsid w:val="0CAE40E8"/>
    <w:rsid w:val="102173FB"/>
    <w:rsid w:val="115D26B4"/>
    <w:rsid w:val="116752E1"/>
    <w:rsid w:val="11DF131B"/>
    <w:rsid w:val="15D62A35"/>
    <w:rsid w:val="1D655A6C"/>
    <w:rsid w:val="1D6B0C1E"/>
    <w:rsid w:val="21F44065"/>
    <w:rsid w:val="262B25AC"/>
    <w:rsid w:val="2EDB2007"/>
    <w:rsid w:val="32180206"/>
    <w:rsid w:val="3EC56BD2"/>
    <w:rsid w:val="40520D87"/>
    <w:rsid w:val="44010A9F"/>
    <w:rsid w:val="4C207F8B"/>
    <w:rsid w:val="4F035942"/>
    <w:rsid w:val="53C02053"/>
    <w:rsid w:val="5A5C14AE"/>
    <w:rsid w:val="5B8A4412"/>
    <w:rsid w:val="61856F34"/>
    <w:rsid w:val="633F66A3"/>
    <w:rsid w:val="68C90EE9"/>
    <w:rsid w:val="6D674FAD"/>
    <w:rsid w:val="6DF60323"/>
    <w:rsid w:val="7B1B43A5"/>
    <w:rsid w:val="7D2B3F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1543</Words>
  <Characters>1577</Characters>
  <TotalTime>47</TotalTime>
  <ScaleCrop>false</ScaleCrop>
  <LinksUpToDate>false</LinksUpToDate>
  <CharactersWithSpaces>1753</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2023-08-27T15:45:00Z</dcterms:created>
  <dc:creator>Administrator</dc:creator>
  <cp:lastModifiedBy>曾广晟</cp:lastModifiedBy>
  <dcterms:modified xsi:type="dcterms:W3CDTF">2024-06-14T00:53:54Z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2024-06-06T13:28:20Z</vt:filetime>
  </property>
  <property fmtid="{D5CDD505-2E9C-101B-9397-08002B2CF9AE}" pid="4" name="KSOProductBuildVer">
    <vt:lpwstr>2052-11.1.0.12970</vt:lpwstr>
  </property>
  <property fmtid="{D5CDD505-2E9C-101B-9397-08002B2CF9AE}" pid="5" name="ICV">
    <vt:lpwstr>45D181A346714A22A910966D4E73627C</vt:lpwstr>
  </property>
</Properties>
</file>